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16CC8" w14:textId="77777777" w:rsidR="003D1FE5" w:rsidRDefault="003D1FE5" w:rsidP="003D1FE5">
      <w:pPr>
        <w:jc w:val="center"/>
        <w:rPr>
          <w:b/>
        </w:rPr>
      </w:pPr>
      <w:r w:rsidRPr="007357A2">
        <w:rPr>
          <w:b/>
        </w:rPr>
        <w:t>Z</w:t>
      </w:r>
      <w:r>
        <w:rPr>
          <w:b/>
        </w:rPr>
        <w:t>ákladní škola a Mateřská škola Černíkovice, okres Rychnov nad Kněžnou</w:t>
      </w:r>
    </w:p>
    <w:p w14:paraId="5806E9EE" w14:textId="77777777" w:rsidR="003D1FE5" w:rsidRDefault="003D1FE5" w:rsidP="003D1FE5">
      <w:pPr>
        <w:jc w:val="center"/>
      </w:pPr>
      <w:r>
        <w:t>Černíkovice 295, 517 04, IČO: 70978204</w:t>
      </w:r>
    </w:p>
    <w:p w14:paraId="1C492EEC" w14:textId="77777777" w:rsidR="003D1FE5" w:rsidRPr="00E1483F" w:rsidRDefault="00CB4FCC" w:rsidP="003D1FE5">
      <w:pPr>
        <w:jc w:val="center"/>
      </w:pPr>
      <w:r>
        <w:pict w14:anchorId="702019FA">
          <v:rect id="_x0000_i1025" style="width:453.5pt;height:1pt" o:hralign="center" o:hrstd="t" o:hrnoshade="t" o:hr="t" fillcolor="black" stroked="f"/>
        </w:pict>
      </w:r>
    </w:p>
    <w:p w14:paraId="44E308B0" w14:textId="15AE82CF" w:rsidR="003D1FE5" w:rsidRPr="00DB001C" w:rsidRDefault="003D1FE5" w:rsidP="003D1FE5">
      <w:pPr>
        <w:spacing w:before="240"/>
      </w:pPr>
      <w:r w:rsidRPr="00CB4FCC">
        <w:t xml:space="preserve">Č. j.:  </w:t>
      </w:r>
      <w:r w:rsidR="00CB4FCC" w:rsidRPr="00CB4FCC">
        <w:t>64/2023</w:t>
      </w:r>
    </w:p>
    <w:p w14:paraId="0CD55E55" w14:textId="693E64E6" w:rsidR="003D1FE5" w:rsidRDefault="003D1FE5" w:rsidP="003D1FE5">
      <w:pPr>
        <w:spacing w:before="24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Rozhodnutí</w:t>
      </w:r>
      <w:r w:rsidRPr="00B8016E">
        <w:rPr>
          <w:b/>
          <w:sz w:val="32"/>
          <w:u w:val="single"/>
        </w:rPr>
        <w:t xml:space="preserve"> o přijetí </w:t>
      </w:r>
      <w:r w:rsidR="00690651">
        <w:rPr>
          <w:b/>
          <w:sz w:val="32"/>
          <w:u w:val="single"/>
        </w:rPr>
        <w:t>dětí</w:t>
      </w:r>
      <w:r>
        <w:rPr>
          <w:b/>
          <w:sz w:val="32"/>
          <w:u w:val="single"/>
        </w:rPr>
        <w:t xml:space="preserve"> </w:t>
      </w:r>
      <w:r w:rsidRPr="00B8016E">
        <w:rPr>
          <w:b/>
          <w:sz w:val="32"/>
          <w:u w:val="single"/>
        </w:rPr>
        <w:t>k </w:t>
      </w:r>
      <w:r w:rsidR="00690651">
        <w:rPr>
          <w:b/>
          <w:sz w:val="32"/>
          <w:u w:val="single"/>
        </w:rPr>
        <w:t>předškolnímu</w:t>
      </w:r>
      <w:r w:rsidRPr="00B8016E">
        <w:rPr>
          <w:b/>
          <w:sz w:val="32"/>
          <w:u w:val="single"/>
        </w:rPr>
        <w:t xml:space="preserve"> vzdělávání</w:t>
      </w:r>
      <w:r>
        <w:rPr>
          <w:b/>
          <w:sz w:val="32"/>
          <w:u w:val="single"/>
        </w:rPr>
        <w:t xml:space="preserve"> </w:t>
      </w:r>
    </w:p>
    <w:p w14:paraId="54D11EEE" w14:textId="70E7EF54" w:rsidR="003D1FE5" w:rsidRPr="00B8016E" w:rsidRDefault="003D1FE5" w:rsidP="003D1FE5">
      <w:pPr>
        <w:spacing w:before="240"/>
        <w:jc w:val="center"/>
        <w:rPr>
          <w:sz w:val="32"/>
        </w:rPr>
      </w:pPr>
      <w:r>
        <w:rPr>
          <w:b/>
          <w:sz w:val="32"/>
          <w:u w:val="single"/>
        </w:rPr>
        <w:t>od školního roku 2023/2024</w:t>
      </w:r>
      <w:r w:rsidRPr="00B8016E">
        <w:rPr>
          <w:b/>
          <w:sz w:val="32"/>
          <w:u w:val="single"/>
        </w:rPr>
        <w:t xml:space="preserve"> </w:t>
      </w:r>
    </w:p>
    <w:p w14:paraId="65B781CA" w14:textId="2F4306B8" w:rsidR="00824D02" w:rsidRDefault="00824D02" w:rsidP="003D1FE5"/>
    <w:p w14:paraId="4BFB22A9" w14:textId="1508B775" w:rsidR="00824D02" w:rsidRDefault="00824D02" w:rsidP="006E3C55">
      <w:pPr>
        <w:ind w:left="360"/>
      </w:pPr>
    </w:p>
    <w:p w14:paraId="5CFE6CD6" w14:textId="414F9C4B" w:rsidR="003D1FE5" w:rsidRDefault="003D1FE5" w:rsidP="00DE0036">
      <w:pPr>
        <w:spacing w:line="276" w:lineRule="auto"/>
        <w:ind w:firstLine="426"/>
        <w:jc w:val="both"/>
      </w:pPr>
      <w:r w:rsidRPr="003D1FE5">
        <w:t xml:space="preserve">Ředitelka </w:t>
      </w:r>
      <w:r w:rsidR="00690651">
        <w:t xml:space="preserve">mateřské </w:t>
      </w:r>
      <w:r w:rsidRPr="003D1FE5">
        <w:t xml:space="preserve">školy, jejíž činnost vykonává Základní škola a Mateřské škola Černíkovice, okres Rychnov nad Kněžnou, podle ustanovení § </w:t>
      </w:r>
      <w:r w:rsidR="00690651">
        <w:t>34 odst. 3</w:t>
      </w:r>
      <w:r w:rsidRPr="003D1FE5">
        <w:t xml:space="preserve">, § 165 odst. 2 písm. </w:t>
      </w:r>
      <w:r w:rsidR="00690651">
        <w:t>b</w:t>
      </w:r>
      <w:r w:rsidRPr="003D1FE5">
        <w:t xml:space="preserve">) </w:t>
      </w:r>
      <w:r w:rsidRPr="000854A7">
        <w:t>zákona</w:t>
      </w:r>
      <w:r w:rsidRPr="003D1FE5">
        <w:t xml:space="preserve"> č. 561/2004 Sb., o předškolním, základním, středním, vyšším odborném a jiném vzdělávání (školský zákon), ve znění pozdějších předpisů a v souladu se zákonem č. 500/2004 Sb., správní řád, ve znění pozdějších předpisů, rozhodla, že vyhovuje žádosti o přijetí </w:t>
      </w:r>
      <w:r w:rsidR="000854A7">
        <w:t xml:space="preserve">k předškolnímu </w:t>
      </w:r>
      <w:r w:rsidRPr="003D1FE5">
        <w:t>vzdělávání v </w:t>
      </w:r>
      <w:r w:rsidR="000854A7">
        <w:t>mateřské</w:t>
      </w:r>
      <w:r w:rsidRPr="003D1FE5">
        <w:t xml:space="preserve"> škole od školního roku 2023/2024 u dětí s </w:t>
      </w:r>
      <w:r w:rsidRPr="00CB4FCC">
        <w:t>těmito evidenčními čísly:</w:t>
      </w:r>
    </w:p>
    <w:p w14:paraId="5B24FEC0" w14:textId="77777777" w:rsidR="00CB4FCC" w:rsidRDefault="00CB4FCC" w:rsidP="00DE0036">
      <w:pPr>
        <w:spacing w:line="276" w:lineRule="auto"/>
        <w:ind w:firstLine="426"/>
        <w:jc w:val="both"/>
      </w:pPr>
    </w:p>
    <w:p w14:paraId="354DE225" w14:textId="795D93C9" w:rsidR="00CB4FCC" w:rsidRDefault="00CB4FCC" w:rsidP="00DE0036">
      <w:pPr>
        <w:spacing w:line="276" w:lineRule="auto"/>
        <w:ind w:firstLine="426"/>
        <w:jc w:val="both"/>
      </w:pPr>
      <w:r>
        <w:t>2023 – 01</w:t>
      </w:r>
      <w:r>
        <w:tab/>
      </w:r>
      <w:r>
        <w:tab/>
      </w:r>
      <w:r>
        <w:tab/>
      </w:r>
      <w:r>
        <w:tab/>
        <w:t xml:space="preserve">2023 – 06 </w:t>
      </w:r>
      <w:r>
        <w:tab/>
      </w:r>
      <w:r>
        <w:tab/>
      </w:r>
      <w:r>
        <w:tab/>
        <w:t xml:space="preserve">2023 – 12 </w:t>
      </w:r>
    </w:p>
    <w:p w14:paraId="07E9697B" w14:textId="54E6AA94" w:rsidR="00CB4FCC" w:rsidRDefault="00CB4FCC" w:rsidP="00DE0036">
      <w:pPr>
        <w:spacing w:line="276" w:lineRule="auto"/>
        <w:ind w:firstLine="426"/>
        <w:jc w:val="both"/>
      </w:pPr>
      <w:r>
        <w:t>2023 – 02</w:t>
      </w:r>
      <w:r>
        <w:tab/>
      </w:r>
      <w:r>
        <w:tab/>
      </w:r>
      <w:r>
        <w:tab/>
      </w:r>
      <w:r>
        <w:tab/>
        <w:t xml:space="preserve">2023 – 07 </w:t>
      </w:r>
      <w:r>
        <w:tab/>
      </w:r>
      <w:r>
        <w:tab/>
      </w:r>
      <w:r>
        <w:tab/>
        <w:t xml:space="preserve">2023 – 13 </w:t>
      </w:r>
    </w:p>
    <w:p w14:paraId="28B47CD5" w14:textId="650E7D31" w:rsidR="00CB4FCC" w:rsidRDefault="00CB4FCC" w:rsidP="00DE0036">
      <w:pPr>
        <w:spacing w:line="276" w:lineRule="auto"/>
        <w:ind w:firstLine="426"/>
        <w:jc w:val="both"/>
      </w:pPr>
      <w:r>
        <w:t>2023 – 03</w:t>
      </w:r>
      <w:r>
        <w:tab/>
      </w:r>
      <w:r>
        <w:tab/>
      </w:r>
      <w:r>
        <w:tab/>
      </w:r>
      <w:r>
        <w:tab/>
        <w:t xml:space="preserve">2023 – 08 </w:t>
      </w:r>
    </w:p>
    <w:p w14:paraId="3BA4811C" w14:textId="19C1DF7C" w:rsidR="00CB4FCC" w:rsidRDefault="00CB4FCC" w:rsidP="00DE0036">
      <w:pPr>
        <w:spacing w:line="276" w:lineRule="auto"/>
        <w:ind w:firstLine="426"/>
        <w:jc w:val="both"/>
      </w:pPr>
      <w:r>
        <w:t>2023 – 04</w:t>
      </w:r>
      <w:r>
        <w:tab/>
      </w:r>
      <w:r>
        <w:tab/>
      </w:r>
      <w:r>
        <w:tab/>
      </w:r>
      <w:r>
        <w:tab/>
        <w:t xml:space="preserve">2023 – 09 </w:t>
      </w:r>
    </w:p>
    <w:p w14:paraId="077C32FE" w14:textId="3F15BC0B" w:rsidR="003D1FE5" w:rsidRDefault="00CB4FCC" w:rsidP="00CB4FCC">
      <w:pPr>
        <w:spacing w:line="276" w:lineRule="auto"/>
        <w:ind w:firstLine="426"/>
        <w:jc w:val="both"/>
      </w:pPr>
      <w:r>
        <w:t>2023 – 05</w:t>
      </w:r>
      <w:r>
        <w:tab/>
      </w:r>
      <w:r>
        <w:tab/>
      </w:r>
      <w:r>
        <w:tab/>
      </w:r>
      <w:r>
        <w:tab/>
        <w:t xml:space="preserve">2023 – 10 </w:t>
      </w:r>
    </w:p>
    <w:p w14:paraId="25AA9F8A" w14:textId="77777777" w:rsidR="003D1FE5" w:rsidRPr="003D1FE5" w:rsidRDefault="003D1FE5" w:rsidP="00DE0036">
      <w:pPr>
        <w:spacing w:line="276" w:lineRule="auto"/>
        <w:ind w:firstLine="426"/>
        <w:jc w:val="both"/>
      </w:pPr>
    </w:p>
    <w:p w14:paraId="3B9F2CA5" w14:textId="77777777" w:rsidR="00DE0036" w:rsidRPr="00DE0036" w:rsidRDefault="006E3C55" w:rsidP="00DE0036">
      <w:pPr>
        <w:spacing w:line="276" w:lineRule="auto"/>
        <w:rPr>
          <w:b/>
          <w:bCs/>
          <w:u w:val="single"/>
        </w:rPr>
      </w:pPr>
      <w:r w:rsidRPr="00DE0036">
        <w:rPr>
          <w:b/>
          <w:bCs/>
          <w:u w:val="single"/>
        </w:rPr>
        <w:t>Odůvodnění:</w:t>
      </w:r>
    </w:p>
    <w:p w14:paraId="058AFC5E" w14:textId="1F5FEF93" w:rsidR="00DE0036" w:rsidRDefault="00895D7F" w:rsidP="00DE0036">
      <w:pPr>
        <w:spacing w:line="276" w:lineRule="auto"/>
        <w:ind w:firstLine="426"/>
        <w:jc w:val="both"/>
      </w:pPr>
      <w:r>
        <w:t xml:space="preserve">Správní řízení o přijetí k předškolnímu vzdělávání bylo zahájeno na základě žádostí podaných dne 10. 5. 2023. Kritéria pro přijímání dětí k předškolnímu vzdělávání byla zveřejněna 13. 4. 2023 na </w:t>
      </w:r>
      <w:r w:rsidR="00DF6862">
        <w:t xml:space="preserve">nástěnce a </w:t>
      </w:r>
      <w:r>
        <w:t>webu školy</w:t>
      </w:r>
      <w:r w:rsidR="00DF6862">
        <w:t xml:space="preserve"> a také u vchodu do MŠ.</w:t>
      </w:r>
      <w:r>
        <w:t xml:space="preserve"> </w:t>
      </w:r>
      <w:r w:rsidR="00DF6862">
        <w:t>Z</w:t>
      </w:r>
      <w:r>
        <w:t xml:space="preserve">ákonní zástupci </w:t>
      </w:r>
      <w:r w:rsidR="00DF6862">
        <w:t xml:space="preserve">byli s kritérii </w:t>
      </w:r>
      <w:r>
        <w:t>seznámeni osobně také během zápisu</w:t>
      </w:r>
      <w:r w:rsidR="00DF6862">
        <w:t xml:space="preserve"> dne</w:t>
      </w:r>
      <w:r>
        <w:t xml:space="preserve"> 10. 5. 2023. Na základě těchto kritérií bylo stanoveno pořadí žadatelů.</w:t>
      </w:r>
      <w:r w:rsidR="00DF6862">
        <w:t xml:space="preserve"> Vzhledem k tomu, že kapacitní možnosti mateřské školy umožňují přijetí </w:t>
      </w:r>
      <w:r w:rsidR="00DF6862" w:rsidRPr="00CB4FCC">
        <w:t>pouze</w:t>
      </w:r>
      <w:r w:rsidR="00CB4FCC" w:rsidRPr="00CB4FCC">
        <w:t xml:space="preserve"> 1</w:t>
      </w:r>
      <w:r w:rsidR="00CB4FCC">
        <w:t>2</w:t>
      </w:r>
      <w:r w:rsidR="00DF6862">
        <w:t xml:space="preserve"> dětí k předškolnímu vzdělávání pro rok 2023/2024, nebyly splněny předpoklady pro kladné vyřízení všech žádostí o přijetí.</w:t>
      </w:r>
    </w:p>
    <w:p w14:paraId="10BBDC8B" w14:textId="3E76A375" w:rsidR="00824D02" w:rsidRDefault="00824D02" w:rsidP="00DE0036">
      <w:pPr>
        <w:spacing w:line="276" w:lineRule="auto"/>
        <w:ind w:firstLine="426"/>
        <w:jc w:val="both"/>
      </w:pPr>
    </w:p>
    <w:p w14:paraId="120868E3" w14:textId="77777777" w:rsidR="00824D02" w:rsidRPr="00DE0036" w:rsidRDefault="006E3C55" w:rsidP="00DE0036">
      <w:pPr>
        <w:spacing w:line="276" w:lineRule="auto"/>
        <w:rPr>
          <w:b/>
          <w:bCs/>
          <w:u w:val="single"/>
        </w:rPr>
      </w:pPr>
      <w:r w:rsidRPr="00DE0036">
        <w:rPr>
          <w:b/>
          <w:bCs/>
          <w:u w:val="single"/>
        </w:rPr>
        <w:t>Poučení:</w:t>
      </w:r>
    </w:p>
    <w:p w14:paraId="67AC7C44" w14:textId="6E675095" w:rsidR="00824D02" w:rsidRDefault="00824D02" w:rsidP="00DE0036">
      <w:pPr>
        <w:pStyle w:val="Default"/>
        <w:spacing w:line="276" w:lineRule="auto"/>
        <w:ind w:firstLine="426"/>
        <w:jc w:val="both"/>
        <w:rPr>
          <w:color w:val="3D3D3D"/>
        </w:rPr>
      </w:pPr>
      <w:r>
        <w:rPr>
          <w:color w:val="3D3D3D"/>
        </w:rPr>
        <w:t>Proti tomuto rozhodnutí může z</w:t>
      </w:r>
      <w:r w:rsidRPr="00840A46">
        <w:rPr>
          <w:color w:val="3D3D3D"/>
        </w:rPr>
        <w:t>ákonný zástupce účastníka řízení (dítěte) podat odv</w:t>
      </w:r>
      <w:r>
        <w:rPr>
          <w:color w:val="3D3D3D"/>
        </w:rPr>
        <w:t xml:space="preserve">olání </w:t>
      </w:r>
      <w:r w:rsidRPr="00840A46">
        <w:rPr>
          <w:color w:val="3D3D3D"/>
        </w:rPr>
        <w:t>v</w:t>
      </w:r>
      <w:r>
        <w:rPr>
          <w:color w:val="3D3D3D"/>
        </w:rPr>
        <w:t> </w:t>
      </w:r>
      <w:r w:rsidRPr="00840A46">
        <w:rPr>
          <w:color w:val="3D3D3D"/>
        </w:rPr>
        <w:t>15denní lhůtě, která běží od následujícího dne po doručení. Odvolání</w:t>
      </w:r>
      <w:r w:rsidRPr="00840A46">
        <w:rPr>
          <w:color w:val="3D3D3D"/>
        </w:rPr>
        <w:br/>
        <w:t>podává zákonný zástupce ke krajskému úřadu,</w:t>
      </w:r>
      <w:r>
        <w:rPr>
          <w:color w:val="3D3D3D"/>
        </w:rPr>
        <w:t xml:space="preserve"> </w:t>
      </w:r>
      <w:r w:rsidRPr="00840A46">
        <w:rPr>
          <w:color w:val="3D3D3D"/>
        </w:rPr>
        <w:t>prostřednictvím ředitele konkrétní základní školy.</w:t>
      </w:r>
    </w:p>
    <w:p w14:paraId="0C8B684E" w14:textId="5B2D3BB2" w:rsidR="00DE0036" w:rsidRDefault="00DE0036" w:rsidP="00DE0036">
      <w:pPr>
        <w:pStyle w:val="Default"/>
        <w:spacing w:line="276" w:lineRule="auto"/>
        <w:ind w:firstLine="426"/>
        <w:jc w:val="both"/>
        <w:rPr>
          <w:color w:val="3D3D3D"/>
        </w:rPr>
      </w:pPr>
    </w:p>
    <w:p w14:paraId="31A69330" w14:textId="77777777" w:rsidR="00DE0036" w:rsidRDefault="00DE0036" w:rsidP="00DE0036">
      <w:bookmarkStart w:id="0" w:name="_GoBack"/>
      <w:bookmarkEnd w:id="0"/>
    </w:p>
    <w:p w14:paraId="6CB0169F" w14:textId="3A2CEA31" w:rsidR="00DE0036" w:rsidRPr="00CB4FCC" w:rsidRDefault="00DE0036" w:rsidP="00DE0036">
      <w:r w:rsidRPr="00B8016E">
        <w:t>V</w:t>
      </w:r>
      <w:r>
        <w:t xml:space="preserve"> Černíkovicích </w:t>
      </w:r>
      <w:r w:rsidRPr="00CB4FCC">
        <w:t xml:space="preserve">dne </w:t>
      </w:r>
      <w:r w:rsidR="00CB4FCC" w:rsidRPr="00CB4FCC">
        <w:t>16</w:t>
      </w:r>
      <w:r w:rsidRPr="00CB4FCC">
        <w:t xml:space="preserve">. </w:t>
      </w:r>
      <w:r w:rsidR="00DB001C" w:rsidRPr="00CB4FCC">
        <w:t>5</w:t>
      </w:r>
      <w:r w:rsidRPr="00CB4FCC">
        <w:t>. 2023</w:t>
      </w:r>
    </w:p>
    <w:p w14:paraId="2CC600B0" w14:textId="2323321E" w:rsidR="00DE0036" w:rsidRPr="00085FB0" w:rsidRDefault="00085FB0" w:rsidP="00085FB0">
      <w:r w:rsidRPr="00CB4FCC">
        <w:t xml:space="preserve">Zveřejněno dne 17. </w:t>
      </w:r>
      <w:r w:rsidR="00DB001C" w:rsidRPr="00CB4FCC">
        <w:t>5</w:t>
      </w:r>
      <w:r w:rsidRPr="00CB4FCC">
        <w:t>. 2023</w:t>
      </w:r>
    </w:p>
    <w:p w14:paraId="43152206" w14:textId="77777777" w:rsidR="00DE0036" w:rsidRPr="00D00D6E" w:rsidRDefault="00DE0036" w:rsidP="00DE0036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14:paraId="1CC721F7" w14:textId="5015B02C" w:rsidR="00DE0036" w:rsidRPr="00D00D6E" w:rsidRDefault="00DE0036" w:rsidP="00DE0036">
      <w:pPr>
        <w:jc w:val="right"/>
      </w:pPr>
      <w:r>
        <w:t>Mgr. Iva Šmejdová</w:t>
      </w:r>
    </w:p>
    <w:p w14:paraId="1BC200CA" w14:textId="60298671" w:rsidR="002534B8" w:rsidRDefault="00DE0036" w:rsidP="00085FB0">
      <w:pPr>
        <w:ind w:left="7080" w:firstLine="708"/>
      </w:pPr>
      <w:r>
        <w:t xml:space="preserve">ředitelka </w:t>
      </w:r>
    </w:p>
    <w:sectPr w:rsidR="0025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55"/>
    <w:rsid w:val="000854A7"/>
    <w:rsid w:val="00085FB0"/>
    <w:rsid w:val="001A42DB"/>
    <w:rsid w:val="002534B8"/>
    <w:rsid w:val="003D1FE5"/>
    <w:rsid w:val="00627059"/>
    <w:rsid w:val="00671E59"/>
    <w:rsid w:val="00690651"/>
    <w:rsid w:val="006E3C55"/>
    <w:rsid w:val="00824D02"/>
    <w:rsid w:val="00895D7F"/>
    <w:rsid w:val="00CB4FCC"/>
    <w:rsid w:val="00DB001C"/>
    <w:rsid w:val="00DE0036"/>
    <w:rsid w:val="00D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4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4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5</cp:revision>
  <dcterms:created xsi:type="dcterms:W3CDTF">2023-04-15T16:23:00Z</dcterms:created>
  <dcterms:modified xsi:type="dcterms:W3CDTF">2023-05-18T10:14:00Z</dcterms:modified>
</cp:coreProperties>
</file>